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7F3A3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   </w:t>
      </w:r>
      <w:r w:rsidRPr="007F3A33">
        <w:rPr>
          <w:rFonts w:ascii="Times New Roman" w:eastAsia="Times New Roman" w:hAnsi="Times New Roman" w:cs="Times New Roman"/>
          <w:b/>
          <w:i/>
          <w:lang w:eastAsia="ar-SA"/>
        </w:rPr>
        <w:t xml:space="preserve"> Сведения о социальном обслуживании граждан пожилого возраста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7F3A33">
        <w:rPr>
          <w:rFonts w:ascii="Times New Roman" w:eastAsia="Times New Roman" w:hAnsi="Times New Roman" w:cs="Times New Roman"/>
          <w:b/>
          <w:i/>
          <w:lang w:eastAsia="ar-SA"/>
        </w:rPr>
        <w:t>и инвалидов за 1 квартал  2017  года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7F3A33">
        <w:rPr>
          <w:rFonts w:ascii="Times New Roman" w:eastAsia="Times New Roman" w:hAnsi="Times New Roman" w:cs="Times New Roman"/>
          <w:b/>
          <w:i/>
          <w:lang w:eastAsia="ar-SA"/>
        </w:rPr>
        <w:t xml:space="preserve">ОБУСО «КЦСОН  </w:t>
      </w:r>
      <w:proofErr w:type="spellStart"/>
      <w:r w:rsidRPr="007F3A33">
        <w:rPr>
          <w:rFonts w:ascii="Times New Roman" w:eastAsia="Times New Roman" w:hAnsi="Times New Roman" w:cs="Times New Roman"/>
          <w:b/>
          <w:i/>
          <w:lang w:eastAsia="ar-SA"/>
        </w:rPr>
        <w:t>Мантуровского</w:t>
      </w:r>
      <w:proofErr w:type="spellEnd"/>
      <w:r w:rsidRPr="007F3A33">
        <w:rPr>
          <w:rFonts w:ascii="Times New Roman" w:eastAsia="Times New Roman" w:hAnsi="Times New Roman" w:cs="Times New Roman"/>
          <w:b/>
          <w:i/>
          <w:lang w:eastAsia="ar-SA"/>
        </w:rPr>
        <w:t xml:space="preserve">  района» (города)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1"/>
        <w:gridCol w:w="6225"/>
        <w:gridCol w:w="1559"/>
        <w:gridCol w:w="1504"/>
      </w:tblGrid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Общее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строки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измерения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Наличие Центра (КЦСОН, ЦСО)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Наличие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Поступило средств от предоставления платных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социальных услуг,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гарантированных государством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1151,2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дополнительных услуг, не входящие в федеральный перечень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220,1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Потребность в средствах на содержание Центра в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28038,8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Предусмотрено средств на содержание Центра в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28038,8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Профинансировано на содержание Центра в 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5482,1</w:t>
            </w: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Отделение временного проживания граждан пожилого возраста и инвалидов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мест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 обслуженных за  1 квартал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обслуживаемых лиц на 01.04.17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из них: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Мужчины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–в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Женщины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55-59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Из строки 10: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инвалиды 1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2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39"/>
                <w:tab w:val="left" w:pos="7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3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в сельской местности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9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за плату – всего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09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46/954,2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           за полную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46/954,2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частичную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дополнительные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 граждан  пожилого  возраста  и   инвалидов,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состоящих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на учёте ожидающих своей очереди для принятия на стационарное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Отделения дневного пребывания граждан пожилого возраста и инвалидов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мест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 обслуженных за  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обслуживаемых лиц на 01.04.16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из них: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Мужчины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-в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Женщины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55-59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Из строки 18: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инвалиды 1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2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39"/>
                <w:tab w:val="left" w:pos="7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3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в сельской местности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17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за плату – всего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17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полную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частичную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в.т.ч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за дополнительные услуги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21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 граждан  пожилого  возраста  и   инвалидов,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состоящих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на учёте ожидающих своей очереди для принятия в отделение дневного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Отделения социального обслуживания на дому граждан пожилого возраста и инвалидов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мест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социальных работников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в том числе,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работающие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с полной нагрузкой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на ставку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 обслуженных за  1 квартал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358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обслуживаемых лиц на 01.04.17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из них: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Мужчины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-в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Женщины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254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55-59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Из строки  27: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инвалиды 1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2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39"/>
                <w:tab w:val="left" w:pos="7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3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в сельской местности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26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358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за плату – всего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26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358/415,2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полную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211/181,1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частичную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29/15,9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в.т.ч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за дополнительные услуги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26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358/218,2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 граждан  пожилого  возраста  и   инвалидов,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состоящих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на учёте ожидающих своей очереди для принятия на надомное обслуживание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Специализированные отделения социально-медицинского обслуживания 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 дому  граждан пожилого возраста и инвалидов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мест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социальных работников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в том числе,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работающие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с полной нагрузкой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на ставку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медицинских сестёр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 обслуженных за 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обслуживаемых лиц на 01. 04.17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из них: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Мужчины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-в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Женщины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в том числе в возрасте, лет: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18-54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55-59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54"/>
                <w:tab w:val="left" w:pos="69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75-79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80-89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90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Из строки  36: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инвалиды 1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2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tabs>
                <w:tab w:val="left" w:pos="439"/>
                <w:tab w:val="left" w:pos="7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инвалиды 3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в сельской местности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36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Обслуживаются за плату – всего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из строки 36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полную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частичную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за дополнительные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чел./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 граждан  пожилого  возраста  и   инвалидов,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состоящих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на учёте ожидающих своей очереди для принятия в специализированное отделение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Отделение срочного социального обслуживания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работников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 обслуженных за  1 квартал 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213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Участники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Вдовы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Труженики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Многодетные  и  неполные семьи,  дети  оставшиеся  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без попечения родителей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услуг оказанных за  1 квартал  2017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213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Нагрузка на одного работника в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граждан, состоящих на учёте в отделении и нуждающихся в адресной материальной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Отделение профилактики безнадзорности детей и подростков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работников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детей и подростков, состоящих на социальном  патронаже (за 2017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Отделение реабилитации детей и подростков с 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ограниченными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физическими</w:t>
            </w: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и умственными возможностями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работников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Оказана консультативная помощь семьям, испытывающим трудности в воспитании детей и подростков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за отчётный период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F3A33" w:rsidRPr="007F3A33" w:rsidRDefault="007F3A33" w:rsidP="007F3A33">
      <w:pPr>
        <w:pageBreakBefore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1"/>
        <w:gridCol w:w="6225"/>
        <w:gridCol w:w="1559"/>
        <w:gridCol w:w="1504"/>
      </w:tblGrid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Отделение психолого-педагогической помощи населению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работников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Оказана психолого-педагогическая помощь гражданам, оказавшимся в трудной жизненной ситуации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за отчётный период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Организационно-методическое отделение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работников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Результаты проводимой работы за отчётный период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сообщать в пояснительной записке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Консультативное отделение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работников в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Результаты проводимой работы за отчётный период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сообщать в пояснительной записке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Бесплатное питание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предприятий, учреждений и организаций, предоставляющих питание бесплатно и на льготных условиях малоимущим гражданам,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нуждающихся в бесплатном питании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лиц, нуждающихся в питании на льготных условиях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лиц, пользующихся горячим питанием на предприятиях, учреждениях и организациях питания,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лиц, получивших продуктовые наборы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за отчётный период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Торгово-бытовое обслуживание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социальных магазинов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социальных отделов (секций)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лиц, прикреплённых  к социальным магазинам (</w:t>
            </w:r>
            <w:r w:rsidRPr="007F3A33">
              <w:rPr>
                <w:rFonts w:ascii="Times New Roman" w:eastAsia="Times New Roman" w:hAnsi="Times New Roman" w:cs="Times New Roman"/>
                <w:i/>
                <w:lang w:eastAsia="ar-SA"/>
              </w:rPr>
              <w:t>секциям, отделам</w:t>
            </w: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),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оказанных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Обеспечение твёрдым топливом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Обеспечены топливом домовладения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Ветеранов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Тружеников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Ремонт жилья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Ремонт жилья, домовладений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Ветеранов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Тружеников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F3A33" w:rsidRPr="007F3A33" w:rsidRDefault="007F3A33" w:rsidP="007F3A33">
      <w:pPr>
        <w:pageBreakBefore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1"/>
        <w:gridCol w:w="6225"/>
        <w:gridCol w:w="1559"/>
        <w:gridCol w:w="1504"/>
      </w:tblGrid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Вспашка огородов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Вспахано приусадебных участков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Участников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Инвалидов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Вдов погибши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х(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умерших) 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участ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 и инв.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Ветеранов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Тружеников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Пенсионеров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10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Дополнительное обслуживание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Численность граждан, пользующихся услугами специалистов, находящихся в штате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- парикмахера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- массажиста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- медработника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- (слесаря сантехника) пункт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1/0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- другие специалисты  «социальное такси»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чел/</w:t>
            </w:r>
            <w:proofErr w:type="spell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2/ 1,9</w:t>
            </w: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радио и телепередач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A33" w:rsidRPr="007F3A33" w:rsidTr="00442E1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Число статей в местной печати по вопросам социального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A33">
              <w:rPr>
                <w:rFonts w:ascii="Times New Roman" w:eastAsia="Times New Roman" w:hAnsi="Times New Roman" w:cs="Times New Roman"/>
                <w:lang w:eastAsia="ar-SA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3A33" w:rsidRPr="007F3A33" w:rsidRDefault="007F3A33" w:rsidP="007F3A3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>Директор Центра</w:t>
      </w:r>
      <w:proofErr w:type="gramStart"/>
      <w:r w:rsidRPr="007F3A33">
        <w:rPr>
          <w:rFonts w:ascii="Times New Roman" w:eastAsia="Times New Roman" w:hAnsi="Times New Roman" w:cs="Times New Roman"/>
          <w:lang w:eastAsia="ar-SA"/>
        </w:rPr>
        <w:t xml:space="preserve">            .........</w:t>
      </w:r>
      <w:proofErr w:type="gramEnd"/>
      <w:r w:rsidRPr="007F3A33">
        <w:rPr>
          <w:rFonts w:ascii="Times New Roman" w:eastAsia="Times New Roman" w:hAnsi="Times New Roman" w:cs="Times New Roman"/>
          <w:lang w:eastAsia="ar-SA"/>
        </w:rPr>
        <w:t xml:space="preserve">Т. И. </w:t>
      </w:r>
      <w:proofErr w:type="spellStart"/>
      <w:r w:rsidRPr="007F3A33">
        <w:rPr>
          <w:rFonts w:ascii="Times New Roman" w:eastAsia="Times New Roman" w:hAnsi="Times New Roman" w:cs="Times New Roman"/>
          <w:lang w:eastAsia="ar-SA"/>
        </w:rPr>
        <w:t>Скобеева</w:t>
      </w:r>
      <w:proofErr w:type="spellEnd"/>
      <w:r w:rsidRPr="007F3A33">
        <w:rPr>
          <w:rFonts w:ascii="Times New Roman" w:eastAsia="Times New Roman" w:hAnsi="Times New Roman" w:cs="Times New Roman"/>
          <w:lang w:eastAsia="ar-SA"/>
        </w:rPr>
        <w:t xml:space="preserve"> .........                ..............................................                      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(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Ф.И.О</w:t>
      </w:r>
      <w:r w:rsidRPr="007F3A33">
        <w:rPr>
          <w:rFonts w:ascii="Times New Roman" w:eastAsia="Times New Roman" w:hAnsi="Times New Roman" w:cs="Times New Roman"/>
          <w:lang w:eastAsia="ar-SA"/>
        </w:rPr>
        <w:t>.)                                         (п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одпись</w:t>
      </w:r>
      <w:r w:rsidRPr="007F3A33">
        <w:rPr>
          <w:rFonts w:ascii="Times New Roman" w:eastAsia="Times New Roman" w:hAnsi="Times New Roman" w:cs="Times New Roman"/>
          <w:lang w:eastAsia="ar-SA"/>
        </w:rPr>
        <w:t>)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>Должностное лицо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 xml:space="preserve">ответственное за 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>составление формы</w:t>
      </w:r>
      <w:proofErr w:type="gramStart"/>
      <w:r w:rsidRPr="007F3A33">
        <w:rPr>
          <w:rFonts w:ascii="Times New Roman" w:eastAsia="Times New Roman" w:hAnsi="Times New Roman" w:cs="Times New Roman"/>
          <w:lang w:eastAsia="ar-SA"/>
        </w:rPr>
        <w:t xml:space="preserve">       .........</w:t>
      </w:r>
      <w:proofErr w:type="gramEnd"/>
      <w:r w:rsidRPr="007F3A33">
        <w:rPr>
          <w:rFonts w:ascii="Times New Roman" w:eastAsia="Times New Roman" w:hAnsi="Times New Roman" w:cs="Times New Roman"/>
          <w:lang w:eastAsia="ar-SA"/>
        </w:rPr>
        <w:t xml:space="preserve">Т. И. </w:t>
      </w:r>
      <w:proofErr w:type="spellStart"/>
      <w:r w:rsidRPr="007F3A33">
        <w:rPr>
          <w:rFonts w:ascii="Times New Roman" w:eastAsia="Times New Roman" w:hAnsi="Times New Roman" w:cs="Times New Roman"/>
          <w:lang w:eastAsia="ar-SA"/>
        </w:rPr>
        <w:t>Скобеева</w:t>
      </w:r>
      <w:proofErr w:type="spellEnd"/>
      <w:r w:rsidRPr="007F3A33">
        <w:rPr>
          <w:rFonts w:ascii="Times New Roman" w:eastAsia="Times New Roman" w:hAnsi="Times New Roman" w:cs="Times New Roman"/>
          <w:lang w:eastAsia="ar-SA"/>
        </w:rPr>
        <w:t xml:space="preserve"> .......                ..............................................                      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proofErr w:type="gramStart"/>
      <w:r w:rsidRPr="007F3A33">
        <w:rPr>
          <w:rFonts w:ascii="Times New Roman" w:eastAsia="Times New Roman" w:hAnsi="Times New Roman" w:cs="Times New Roman"/>
          <w:lang w:eastAsia="ar-SA"/>
        </w:rPr>
        <w:t>(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Ф.И.О</w:t>
      </w:r>
      <w:r w:rsidRPr="007F3A33">
        <w:rPr>
          <w:rFonts w:ascii="Times New Roman" w:eastAsia="Times New Roman" w:hAnsi="Times New Roman" w:cs="Times New Roman"/>
          <w:lang w:eastAsia="ar-SA"/>
        </w:rPr>
        <w:t>.)                                         (п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одпись</w:t>
      </w:r>
      <w:proofErr w:type="gramEnd"/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>...8 471 55 2-14-49 ...................                                                    ..  10.04.2017г. ..............................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F3A33">
        <w:rPr>
          <w:rFonts w:ascii="Times New Roman" w:eastAsia="Times New Roman" w:hAnsi="Times New Roman" w:cs="Times New Roman"/>
          <w:lang w:eastAsia="ar-SA"/>
        </w:rPr>
        <w:t>(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номер контактного телефона</w:t>
      </w:r>
      <w:r w:rsidRPr="007F3A33">
        <w:rPr>
          <w:rFonts w:ascii="Times New Roman" w:eastAsia="Times New Roman" w:hAnsi="Times New Roman" w:cs="Times New Roman"/>
          <w:lang w:eastAsia="ar-SA"/>
        </w:rPr>
        <w:t>)                                                      (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дата составления документа</w:t>
      </w:r>
      <w:r w:rsidRPr="007F3A33">
        <w:rPr>
          <w:rFonts w:ascii="Times New Roman" w:eastAsia="Times New Roman" w:hAnsi="Times New Roman" w:cs="Times New Roman"/>
          <w:lang w:eastAsia="ar-SA"/>
        </w:rPr>
        <w:t>)</w:t>
      </w: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F3A33" w:rsidRPr="007F3A33" w:rsidRDefault="007F3A33" w:rsidP="007F3A3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81CDD" w:rsidRDefault="007F3A33" w:rsidP="007F3A33">
      <w:r w:rsidRPr="007F3A33">
        <w:rPr>
          <w:rFonts w:ascii="Times New Roman" w:eastAsia="Times New Roman" w:hAnsi="Times New Roman" w:cs="Times New Roman"/>
          <w:lang w:eastAsia="ar-SA"/>
        </w:rPr>
        <w:t xml:space="preserve">Примечание: </w:t>
      </w:r>
      <w:proofErr w:type="gramStart"/>
      <w:r w:rsidRPr="007F3A33">
        <w:rPr>
          <w:rFonts w:ascii="Times New Roman" w:eastAsia="Times New Roman" w:hAnsi="Times New Roman" w:cs="Times New Roman"/>
          <w:lang w:eastAsia="ar-SA"/>
        </w:rPr>
        <w:t xml:space="preserve">В дальнейшем отчёт предоставлять в комитет социального обеспечения Курской области </w:t>
      </w:r>
      <w:r w:rsidRPr="007F3A33">
        <w:rPr>
          <w:rFonts w:ascii="Times New Roman" w:eastAsia="Times New Roman" w:hAnsi="Times New Roman" w:cs="Times New Roman"/>
          <w:b/>
          <w:i/>
          <w:lang w:eastAsia="ar-SA"/>
        </w:rPr>
        <w:t>до 10 числа</w:t>
      </w:r>
      <w:r w:rsidRPr="007F3A33">
        <w:rPr>
          <w:rFonts w:ascii="Times New Roman" w:eastAsia="Times New Roman" w:hAnsi="Times New Roman" w:cs="Times New Roman"/>
          <w:lang w:eastAsia="ar-SA"/>
        </w:rPr>
        <w:t xml:space="preserve"> следующего за отчётным периодом (</w:t>
      </w:r>
      <w:r w:rsidRPr="007F3A33">
        <w:rPr>
          <w:rFonts w:ascii="Times New Roman" w:eastAsia="Times New Roman" w:hAnsi="Times New Roman" w:cs="Times New Roman"/>
          <w:i/>
          <w:lang w:eastAsia="ar-SA"/>
        </w:rPr>
        <w:t>10 января,10 апреля</w:t>
      </w:r>
      <w:bookmarkStart w:id="0" w:name="_GoBack"/>
      <w:bookmarkEnd w:id="0"/>
      <w:proofErr w:type="gramEnd"/>
    </w:p>
    <w:sectPr w:rsidR="00581CDD" w:rsidSect="00DB36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3"/>
    <w:rsid w:val="00357B43"/>
    <w:rsid w:val="00581CDD"/>
    <w:rsid w:val="007F3A33"/>
    <w:rsid w:val="00BF14EF"/>
    <w:rsid w:val="00CD52C6"/>
    <w:rsid w:val="00D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3"/>
  </w:style>
  <w:style w:type="paragraph" w:styleId="1">
    <w:name w:val="heading 1"/>
    <w:basedOn w:val="a"/>
    <w:next w:val="a"/>
    <w:link w:val="10"/>
    <w:uiPriority w:val="9"/>
    <w:qFormat/>
    <w:rsid w:val="0035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5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7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semiHidden/>
    <w:rsid w:val="007F3A33"/>
  </w:style>
  <w:style w:type="character" w:customStyle="1" w:styleId="Absatz-Standardschriftart">
    <w:name w:val="Absatz-Standardschriftart"/>
    <w:rsid w:val="007F3A33"/>
  </w:style>
  <w:style w:type="character" w:customStyle="1" w:styleId="WW-Absatz-Standardschriftart">
    <w:name w:val="WW-Absatz-Standardschriftart"/>
    <w:rsid w:val="007F3A33"/>
  </w:style>
  <w:style w:type="character" w:customStyle="1" w:styleId="WW-Absatz-Standardschriftart1">
    <w:name w:val="WW-Absatz-Standardschriftart1"/>
    <w:rsid w:val="007F3A33"/>
  </w:style>
  <w:style w:type="character" w:customStyle="1" w:styleId="12">
    <w:name w:val="Основной шрифт абзаца1"/>
    <w:rsid w:val="007F3A33"/>
  </w:style>
  <w:style w:type="paragraph" w:customStyle="1" w:styleId="a6">
    <w:name w:val="Заголовок"/>
    <w:basedOn w:val="a"/>
    <w:next w:val="a7"/>
    <w:rsid w:val="007F3A3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7F3A3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F3A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7F3A33"/>
    <w:rPr>
      <w:rFonts w:cs="Mangal"/>
    </w:rPr>
  </w:style>
  <w:style w:type="paragraph" w:customStyle="1" w:styleId="13">
    <w:name w:val="Название1"/>
    <w:basedOn w:val="a"/>
    <w:rsid w:val="007F3A33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F3A3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7F3A3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Заголовок таблицы"/>
    <w:basedOn w:val="aa"/>
    <w:rsid w:val="007F3A3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3"/>
  </w:style>
  <w:style w:type="paragraph" w:styleId="1">
    <w:name w:val="heading 1"/>
    <w:basedOn w:val="a"/>
    <w:next w:val="a"/>
    <w:link w:val="10"/>
    <w:uiPriority w:val="9"/>
    <w:qFormat/>
    <w:rsid w:val="0035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35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7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semiHidden/>
    <w:rsid w:val="007F3A33"/>
  </w:style>
  <w:style w:type="character" w:customStyle="1" w:styleId="Absatz-Standardschriftart">
    <w:name w:val="Absatz-Standardschriftart"/>
    <w:rsid w:val="007F3A33"/>
  </w:style>
  <w:style w:type="character" w:customStyle="1" w:styleId="WW-Absatz-Standardschriftart">
    <w:name w:val="WW-Absatz-Standardschriftart"/>
    <w:rsid w:val="007F3A33"/>
  </w:style>
  <w:style w:type="character" w:customStyle="1" w:styleId="WW-Absatz-Standardschriftart1">
    <w:name w:val="WW-Absatz-Standardschriftart1"/>
    <w:rsid w:val="007F3A33"/>
  </w:style>
  <w:style w:type="character" w:customStyle="1" w:styleId="12">
    <w:name w:val="Основной шрифт абзаца1"/>
    <w:rsid w:val="007F3A33"/>
  </w:style>
  <w:style w:type="paragraph" w:customStyle="1" w:styleId="a6">
    <w:name w:val="Заголовок"/>
    <w:basedOn w:val="a"/>
    <w:next w:val="a7"/>
    <w:rsid w:val="007F3A3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7F3A3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F3A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7F3A33"/>
    <w:rPr>
      <w:rFonts w:cs="Mangal"/>
    </w:rPr>
  </w:style>
  <w:style w:type="paragraph" w:customStyle="1" w:styleId="13">
    <w:name w:val="Название1"/>
    <w:basedOn w:val="a"/>
    <w:rsid w:val="007F3A33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F3A3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7F3A3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Заголовок таблицы"/>
    <w:basedOn w:val="aa"/>
    <w:rsid w:val="007F3A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2017-06-15T07:30:00Z</dcterms:created>
  <dcterms:modified xsi:type="dcterms:W3CDTF">2017-06-15T07:31:00Z</dcterms:modified>
</cp:coreProperties>
</file>